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E7D0" w14:textId="4DE1AA57" w:rsidR="00BB1549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LINKÖPINGS UNIVERSITET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2020 03 10</w:t>
      </w:r>
    </w:p>
    <w:p w14:paraId="6550B2A1" w14:textId="6BA9B8E3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747A04 Lex mercatoria</w:t>
      </w:r>
    </w:p>
    <w:p w14:paraId="6926C690" w14:textId="40A75ACA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Universitetslektor Anders Holm</w:t>
      </w:r>
    </w:p>
    <w:p w14:paraId="4D82DE6C" w14:textId="77777777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E65E6F7" w14:textId="77777777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FEAE544" w14:textId="6676143D" w:rsidR="00BB1549" w:rsidRPr="00143651" w:rsidRDefault="00BB1549" w:rsidP="00143651">
      <w:pPr>
        <w:spacing w:after="0" w:line="240" w:lineRule="auto"/>
        <w:ind w:left="2608" w:hanging="26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14365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Obligatorisk litteratur</w:t>
      </w:r>
    </w:p>
    <w:p w14:paraId="3C9A37C0" w14:textId="77777777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E6014" w14:textId="6EF8B0F3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Arbetsmaterial (Kompendium)</w:t>
      </w:r>
    </w:p>
    <w:p w14:paraId="07317FAC" w14:textId="77777777" w:rsidR="00143651" w:rsidRDefault="00143651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8BA5575" w14:textId="25799964" w:rsidR="00FC1D99" w:rsidRPr="00BB1549" w:rsidRDefault="00FC1D9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Bogdan </w:t>
      </w:r>
      <w:r w:rsidRPr="00BB154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Svensk internationell privat- och processrätt</w:t>
      </w: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>, 8 uppl., Norstedts Juridik 2014</w:t>
      </w:r>
    </w:p>
    <w:p w14:paraId="54CE540E" w14:textId="3A4AC5DE" w:rsidR="00BB1549" w:rsidRP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95AD2A" w14:textId="1532928F" w:rsid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Svernlöv (red.) </w:t>
      </w:r>
      <w:r w:rsidRPr="00BB154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Internationella avtal – I teori och praktik</w:t>
      </w: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Norstedts Juridik, </w:t>
      </w:r>
      <w:r w:rsidRPr="00BB1549">
        <w:rPr>
          <w:rFonts w:ascii="Times New Roman" w:eastAsia="Times New Roman" w:hAnsi="Times New Roman" w:cs="Times New Roman"/>
          <w:sz w:val="24"/>
          <w:szCs w:val="24"/>
          <w:lang w:eastAsia="sv-SE"/>
        </w:rPr>
        <w:t>2 uppl. 2013</w:t>
      </w:r>
    </w:p>
    <w:p w14:paraId="5ED8A005" w14:textId="77777777" w:rsidR="00BB1549" w:rsidRPr="00BB1549" w:rsidRDefault="00BB154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181F68" w14:textId="20F97C27" w:rsidR="008C2373" w:rsidRPr="00BB1549" w:rsidRDefault="008C2373" w:rsidP="00FC1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B02A06" w14:textId="77777777" w:rsidR="00227EC8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bookmarkStart w:id="0" w:name="_GoBack"/>
      <w:bookmarkEnd w:id="0"/>
    </w:p>
    <w:p w14:paraId="7548CE3E" w14:textId="77777777" w:rsidR="00227EC8" w:rsidRPr="00281EB6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051D04DB" w14:textId="42FEB549" w:rsidR="008C2373" w:rsidRPr="00143651" w:rsidRDefault="008C2373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143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  <w:t>Referenslitteratur</w:t>
      </w:r>
      <w:r w:rsidR="00EA07E5" w:rsidRPr="00143651">
        <w:rPr>
          <w:rStyle w:val="Fotnotsreferens"/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="00EA07E5" w:rsidRPr="001436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14:paraId="4550016D" w14:textId="77777777" w:rsidR="00227EC8" w:rsidRPr="00143651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29539175" w14:textId="77777777" w:rsidR="00227EC8" w:rsidRPr="00FC1D99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06000DB3" w14:textId="77777777" w:rsidR="00227EC8" w:rsidRPr="00FC1D99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B1A377C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Beale m.fl.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 uppl. 2010</w:t>
      </w:r>
    </w:p>
    <w:p w14:paraId="47CF775F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Hart Publishing (ISBN 978-1-84113-604-2) </w:t>
      </w:r>
    </w:p>
    <w:p w14:paraId="7D2363D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1BABB6C" w14:textId="77777777" w:rsidR="008C2373" w:rsidRPr="008C2373" w:rsidRDefault="00126C00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1" w:history="1">
        <w:r w:rsidR="008C2373"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="008C2373"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,</w:t>
      </w:r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Sellier 2009</w:t>
      </w:r>
    </w:p>
    <w:p w14:paraId="03B5099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33E64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1B9B253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Betlehem D., McRae D.,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hyperlink r:id="rId12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29EF3B6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Oxford University Press 2009</w:t>
      </w:r>
    </w:p>
    <w:p w14:paraId="59C7578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4F76BAB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Creeping Codification of the Lex Mercatoria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International 1999</w:t>
      </w:r>
    </w:p>
    <w:p w14:paraId="18E556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9C0A53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International Restatement of Contract Law the Unidroit Principles of International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 2005</w:t>
      </w:r>
    </w:p>
    <w:p w14:paraId="5E8E6F1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947BB5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, 2 uppl., 2006</w:t>
      </w:r>
    </w:p>
    <w:p w14:paraId="6FEABC1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1B3F97A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Bortolotti, Fabio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</w:p>
    <w:p w14:paraId="71A8AEF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  <w:t>Kluwer</w:t>
      </w:r>
      <w:r w:rsidRPr="008C2373"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  <w:t xml:space="preserve"> 2009</w:t>
      </w:r>
    </w:p>
    <w:p w14:paraId="6F4D0B6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79BB47F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14:paraId="20C45E3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8603B1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lastRenderedPageBreak/>
        <w:t>Briggs, Adrian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uppl., Oxford University Press 2008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0EC73DD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9C373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Cranston, Ross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Press 1997</w:t>
      </w:r>
    </w:p>
    <w:p w14:paraId="5FFE6E0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D0D0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uppl., 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2012</w:t>
      </w:r>
    </w:p>
    <w:p w14:paraId="6BD5C83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36DBBD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Hart, 2008</w:t>
      </w:r>
    </w:p>
    <w:p w14:paraId="23CB2DC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4A8C2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DiMatteo, Larry A.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192854FF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B5174E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Felemegas, John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Cambridge University Press, 2007</w:t>
      </w:r>
    </w:p>
    <w:p w14:paraId="3EFFB4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2BA0EB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u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ppl.,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10</w:t>
      </w:r>
    </w:p>
    <w:p w14:paraId="66D28C9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96E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</w:p>
    <w:p w14:paraId="05AEDA3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Mckendrick &amp; Wool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Oxford 2004</w:t>
      </w:r>
    </w:p>
    <w:p w14:paraId="1FF611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DF7F0F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14:paraId="6BE503A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Mckendrick &amp; Wool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Oxford 2007</w:t>
      </w:r>
    </w:p>
    <w:p w14:paraId="4BC9430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1C5F9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Gorton, Lars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Norstedts Juridik 2005</w:t>
      </w:r>
    </w:p>
    <w:p w14:paraId="728C29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10BC7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Grundmann &amp; Schauer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14:paraId="4B1ABD5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5BDE1DC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 m.fl.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Kluwer Law International 1998</w:t>
      </w:r>
    </w:p>
    <w:p w14:paraId="7329221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0E0BE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 &amp; Beale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2000</w:t>
      </w:r>
    </w:p>
    <w:p w14:paraId="11EA4E5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4CC41C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Lando, Clive, Prüm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2003</w:t>
      </w:r>
    </w:p>
    <w:p w14:paraId="0B03ADB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Zimmermann</w:t>
      </w:r>
    </w:p>
    <w:p w14:paraId="272CBB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A18315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Lester, Mercurio,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Hart Publishing 2008</w:t>
      </w:r>
    </w:p>
    <w:p w14:paraId="0D2974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Davies &amp; Leitner </w:t>
      </w:r>
    </w:p>
    <w:p w14:paraId="0A6FDE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0B0554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Lindén &amp; Roos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Studentlitteratur 2005</w:t>
      </w:r>
    </w:p>
    <w:p w14:paraId="07C3E00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75591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lastRenderedPageBreak/>
        <w:t>Lookofsky Joseph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DJØF 2008</w:t>
      </w:r>
    </w:p>
    <w:p w14:paraId="30E7745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A676A3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López Rodríguez, Ana M.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Lex Mercatoria and Harmonization of Contract Law in the EU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DJØF Publishing 2003 </w:t>
      </w:r>
    </w:p>
    <w:p w14:paraId="2C6383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A82C6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>Bona fides und lex mercatoria in der Europäischen Rechtstradition,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 Wallstein Verlag 1994</w:t>
      </w:r>
    </w:p>
    <w:p w14:paraId="4EBB026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14:paraId="775793E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Kluwer 2008</w:t>
      </w:r>
    </w:p>
    <w:p w14:paraId="75D2584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191F87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Schmitthoff's export trade: the law and practice of international trade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Sweet &amp; Maxwell 2005</w:t>
      </w:r>
    </w:p>
    <w:p w14:paraId="77F577C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F01980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Piergiovanni, Vito (red.)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From lex mercatoria to commercial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Duncker &amp; Humblot 2005</w:t>
      </w:r>
    </w:p>
    <w:p w14:paraId="1B3283B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F2B86C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4 uppl., Norstedts Juridik </w:t>
      </w:r>
      <w:r w:rsidRPr="00281EB6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2011 </w:t>
      </w:r>
    </w:p>
    <w:p w14:paraId="2999FDFF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3B1F5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Internationella köplagen (CISG)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3 uppl. Norstedts Juridik 2009</w:t>
      </w:r>
    </w:p>
    <w:p w14:paraId="2D2CD57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5D1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Svernlöv, Carl (red.)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Norstedts Juridik 2003</w:t>
      </w:r>
    </w:p>
    <w:p w14:paraId="7634C0D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D700D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hyperlink r:id="rId13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334871B4" w14:textId="77777777" w:rsidR="008C2373" w:rsidRPr="008C2373" w:rsidRDefault="00126C00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14" w:history="1">
        <w:r w:rsidR="008C2373"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>2 uppl.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Sellier 2009</w:t>
      </w:r>
    </w:p>
    <w:p w14:paraId="7D3EDD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FBCEE2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van Houtte, Hans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Sweet &amp; Maxwell 2002</w:t>
      </w:r>
    </w:p>
    <w:p w14:paraId="3E09088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995CC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Vogenauer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14:paraId="4589963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Kleinheisterkamp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4A556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9977F4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Wiggers, Willem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2 uppl., Kluwer 2008</w:t>
      </w:r>
    </w:p>
    <w:p w14:paraId="53FB5D4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D3732E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Wilderspin &amp; Plender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</w:t>
      </w:r>
    </w:p>
    <w:p w14:paraId="79A7CEC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Sweet &amp; Maxwell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35B3CD6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DBDC0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Zeller, Bruno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2 uppl., Oxford </w:t>
      </w: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  <w:t>2009</w:t>
      </w:r>
    </w:p>
    <w:p w14:paraId="0695032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A7171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2E2D5CA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Oxford 1996</w:t>
      </w:r>
    </w:p>
    <w:p w14:paraId="1D47DB8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8BD2BE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Zweigert &amp; Kötz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An introduction to Comparative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3 uppl., Clarendon Oxford</w:t>
      </w:r>
    </w:p>
    <w:p w14:paraId="3C4AD5D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F9D85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4EE6A6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97422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75A380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14:paraId="7B23F20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08EB0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1991-92 s. 29-40</w:t>
      </w:r>
    </w:p>
    <w:p w14:paraId="4A2E634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A4A4C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JT 1996-97 s. 306-322.</w:t>
      </w:r>
    </w:p>
    <w:p w14:paraId="7751CF9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895AC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Lookofsky Joseph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Harmonisering av förmögenhetsrätten: ”Towards a European</w:t>
      </w:r>
    </w:p>
    <w:p w14:paraId="410199BD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Hultmark, Christina 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JT 1997-98 s. 393-398.</w:t>
      </w:r>
    </w:p>
    <w:p w14:paraId="7573C57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56B7651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 Civil Code for Europe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JT 2001-02 s. 3-14</w:t>
      </w:r>
    </w:p>
    <w:p w14:paraId="36A6E6A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3BEB7DC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Håstad, Torgny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Till förhandlingarna vid 36 nordiska juristmötet, 15-17 augusti 2002 i Helsingfors, Del I.</w:t>
      </w:r>
    </w:p>
    <w:p w14:paraId="5445A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5EACA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2003-04, s. 503-521.</w:t>
      </w:r>
    </w:p>
    <w:p w14:paraId="3E11DD8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6B741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SvJT 2004 s. 459.</w:t>
      </w:r>
    </w:p>
    <w:p w14:paraId="0B520C46" w14:textId="77777777" w:rsidR="008C2373" w:rsidRPr="008C2373" w:rsidRDefault="008C2373" w:rsidP="008C237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via nedanstående länk:</w:t>
      </w:r>
    </w:p>
    <w:p w14:paraId="65AD9273" w14:textId="77777777" w:rsidR="008C2373" w:rsidRPr="008C2373" w:rsidRDefault="00126C00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  <w:hyperlink r:id="rId15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  <w:t xml:space="preserve"> </w:t>
      </w:r>
    </w:p>
    <w:p w14:paraId="4ED8286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59212F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FED6B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33F16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C11ED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14:paraId="44C9D65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3050C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Internationaliseringen av svensk avtalsrätt – Unidroit Principles of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JT 1995-96 s. 655-669</w:t>
      </w:r>
    </w:p>
    <w:p w14:paraId="6E968F5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06FD2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Lex Mercatoria Rediviva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14:paraId="242A087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92EA5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Unidroit’s principer för internationella avtal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14:paraId="4E35A9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AD061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Bonell, Michael Joachim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JT 1996-97 s. 269-276</w:t>
      </w:r>
    </w:p>
    <w:p w14:paraId="37CFFB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EE22C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Lex mercatoria 1985-1996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Festskrift till Stig Strömholm, Del II </w:t>
      </w:r>
    </w:p>
    <w:p w14:paraId="0AB7ED87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s. 567-584, Iustus 1997</w:t>
      </w:r>
    </w:p>
    <w:p w14:paraId="4D201C5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3EC670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Hartkamp, Arthur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 Law International, 1998</w:t>
      </w:r>
    </w:p>
    <w:p w14:paraId="7F39A2E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2B619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ur Internationella avtal i teori och praktik, Svernlöv, Carl (red.),</w:t>
      </w:r>
    </w:p>
    <w:p w14:paraId="584AD602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s. 26-42, Norstedts Juridik 2003</w:t>
      </w:r>
    </w:p>
    <w:p w14:paraId="4A00FEDD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3E52F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013F59" w14:textId="77777777" w:rsidR="008C2373" w:rsidRPr="008C2373" w:rsidRDefault="008C2373" w:rsidP="008C2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Några artiklar med materiellrättsliga teman</w:t>
      </w:r>
    </w:p>
    <w:p w14:paraId="2FE7F19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2C8A9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Sjef van Erp,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77CDC76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C67A0B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1E8CA44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486386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Kötz, Hein,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14:paraId="7C2F1C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2DE0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9ECE81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Tallon, Denis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 Law International, 1998</w:t>
      </w:r>
    </w:p>
    <w:p w14:paraId="6090BEF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FB69F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Några relevanta hemsidor</w:t>
      </w:r>
    </w:p>
    <w:p w14:paraId="671E01B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34145C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14:paraId="39FDC93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1D1ADF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7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14:paraId="6F9CB95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7E7699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8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14:paraId="1098B68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9E546B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9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(Bl.a. PECL)</w:t>
      </w:r>
    </w:p>
    <w:p w14:paraId="4E1979B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26044F1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0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14:paraId="0241A00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AA400A9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1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14:paraId="70BA130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D782CBD" w14:textId="77777777" w:rsidR="008C2373" w:rsidRPr="008C2373" w:rsidRDefault="00126C00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22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14:paraId="76590F9F" w14:textId="77777777" w:rsidR="005B49AE" w:rsidRDefault="005B49AE"/>
    <w:sectPr w:rsidR="005B49A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2F53" w14:textId="77777777" w:rsidR="000F2010" w:rsidRDefault="000F2010">
      <w:pPr>
        <w:spacing w:after="0" w:line="240" w:lineRule="auto"/>
      </w:pPr>
      <w:r>
        <w:separator/>
      </w:r>
    </w:p>
  </w:endnote>
  <w:endnote w:type="continuationSeparator" w:id="0">
    <w:p w14:paraId="0CF3714D" w14:textId="77777777" w:rsidR="000F2010" w:rsidRDefault="000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0848"/>
      <w:docPartObj>
        <w:docPartGallery w:val="Page Numbers (Bottom of Page)"/>
        <w:docPartUnique/>
      </w:docPartObj>
    </w:sdtPr>
    <w:sdtEndPr/>
    <w:sdtContent>
      <w:p w14:paraId="43EA92EF" w14:textId="19B44F41" w:rsidR="00833D5D" w:rsidRDefault="00EE207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C00">
          <w:rPr>
            <w:noProof/>
          </w:rPr>
          <w:t>5</w:t>
        </w:r>
        <w:r>
          <w:fldChar w:fldCharType="end"/>
        </w:r>
      </w:p>
    </w:sdtContent>
  </w:sdt>
  <w:p w14:paraId="1913C513" w14:textId="77777777" w:rsidR="00833D5D" w:rsidRDefault="00126C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331C" w14:textId="77777777" w:rsidR="000F2010" w:rsidRDefault="000F2010">
      <w:pPr>
        <w:spacing w:after="0" w:line="240" w:lineRule="auto"/>
      </w:pPr>
      <w:r>
        <w:separator/>
      </w:r>
    </w:p>
  </w:footnote>
  <w:footnote w:type="continuationSeparator" w:id="0">
    <w:p w14:paraId="05C17E69" w14:textId="77777777" w:rsidR="000F2010" w:rsidRDefault="000F2010">
      <w:pPr>
        <w:spacing w:after="0" w:line="240" w:lineRule="auto"/>
      </w:pPr>
      <w:r>
        <w:continuationSeparator/>
      </w:r>
    </w:p>
  </w:footnote>
  <w:footnote w:id="1">
    <w:p w14:paraId="005AC0CE" w14:textId="4C2E2523" w:rsidR="00EA07E5" w:rsidRDefault="00EA07E5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3"/>
    <w:rsid w:val="000D3F6F"/>
    <w:rsid w:val="000F2010"/>
    <w:rsid w:val="000F3A0C"/>
    <w:rsid w:val="00113066"/>
    <w:rsid w:val="00126C00"/>
    <w:rsid w:val="00143651"/>
    <w:rsid w:val="00227EC8"/>
    <w:rsid w:val="00281EB6"/>
    <w:rsid w:val="002E5C0F"/>
    <w:rsid w:val="00373844"/>
    <w:rsid w:val="004D40A1"/>
    <w:rsid w:val="005024E2"/>
    <w:rsid w:val="005B49AE"/>
    <w:rsid w:val="005C225A"/>
    <w:rsid w:val="005C4FB9"/>
    <w:rsid w:val="006A65CA"/>
    <w:rsid w:val="007F402B"/>
    <w:rsid w:val="008100DA"/>
    <w:rsid w:val="008C117D"/>
    <w:rsid w:val="008C2373"/>
    <w:rsid w:val="00952DA4"/>
    <w:rsid w:val="00B470CE"/>
    <w:rsid w:val="00B864E9"/>
    <w:rsid w:val="00BB1549"/>
    <w:rsid w:val="00CA44D2"/>
    <w:rsid w:val="00CA4AD5"/>
    <w:rsid w:val="00CB56AC"/>
    <w:rsid w:val="00D03692"/>
    <w:rsid w:val="00D13399"/>
    <w:rsid w:val="00D24E88"/>
    <w:rsid w:val="00D34AE2"/>
    <w:rsid w:val="00D5013B"/>
    <w:rsid w:val="00D92534"/>
    <w:rsid w:val="00E03FBC"/>
    <w:rsid w:val="00EA07E5"/>
    <w:rsid w:val="00EA15A6"/>
    <w:rsid w:val="00ED275E"/>
    <w:rsid w:val="00EE207D"/>
    <w:rsid w:val="00EF7E64"/>
    <w:rsid w:val="00F3036E"/>
    <w:rsid w:val="00F407CA"/>
    <w:rsid w:val="00F57905"/>
    <w:rsid w:val="00FA007D"/>
    <w:rsid w:val="00FC1D9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C237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re.se/ie/visatitel.asp?tuid=13981" TargetMode="External"/><Relationship Id="rId18" Type="http://schemas.openxmlformats.org/officeDocument/2006/relationships/hyperlink" Target="http://www.tldb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ilex.inf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ure.se/ie/visatitel.asp?tuid=12733" TargetMode="External"/><Relationship Id="rId17" Type="http://schemas.openxmlformats.org/officeDocument/2006/relationships/hyperlink" Target="http://www.icc.s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xmercatoria.org/" TargetMode="External"/><Relationship Id="rId20" Type="http://schemas.openxmlformats.org/officeDocument/2006/relationships/hyperlink" Target="http://www.undroi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re.se/ie/visatitel.asp?tuid=13543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gu.gu.se/files/juridik/studievagledaren/pdf/mot%20en%20europeisk%20civilkod%20%20svjt%205-6%2004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gecc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ure.se/ie/visatitel.asp?tuid=13981" TargetMode="External"/><Relationship Id="rId22" Type="http://schemas.openxmlformats.org/officeDocument/2006/relationships/hyperlink" Target="http://www.cisg.law.pac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D70A552EE6E4DBCFD471FA23C459D" ma:contentTypeVersion="4" ma:contentTypeDescription="Skapa ett nytt dokument." ma:contentTypeScope="" ma:versionID="561980ba7e266836a7d5f0024d6d9319">
  <xsd:schema xmlns:xsd="http://www.w3.org/2001/XMLSchema" xmlns:xs="http://www.w3.org/2001/XMLSchema" xmlns:p="http://schemas.microsoft.com/office/2006/metadata/properties" xmlns:ns2="65c5b906-5ba1-4448-8dd9-c2d94cd1fa10" xmlns:ns3="3b9af48b-fabc-40f7-909a-f310495d6edd" targetNamespace="http://schemas.microsoft.com/office/2006/metadata/properties" ma:root="true" ma:fieldsID="832fc9dff48aa242502491ca284ce689" ns2:_="" ns3:_="">
    <xsd:import namespace="65c5b906-5ba1-4448-8dd9-c2d94cd1fa10"/>
    <xsd:import namespace="3b9af48b-fabc-40f7-909a-f310495d6ed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f48b-fabc-40f7-909a-f310495d6ed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b9af48b-fabc-40f7-909a-f310495d6edd" xsi:nil="true"/>
    <_lisam_Description xmlns="65c5b906-5ba1-4448-8dd9-c2d94cd1fa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D787-9EEB-449D-AACC-7CD77778FC7B}"/>
</file>

<file path=customXml/itemProps2.xml><?xml version="1.0" encoding="utf-8"?>
<ds:datastoreItem xmlns:ds="http://schemas.openxmlformats.org/officeDocument/2006/customXml" ds:itemID="{3F368987-5E06-4914-BCE3-2365E6C8E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722F-5383-42E3-ABD7-045719DDD30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21f449-75d7-4978-aaca-63f15066baff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879146-0F2E-435A-94E0-E239BA96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2</cp:revision>
  <cp:lastPrinted>2017-03-31T11:28:00Z</cp:lastPrinted>
  <dcterms:created xsi:type="dcterms:W3CDTF">2020-03-13T12:16:00Z</dcterms:created>
  <dcterms:modified xsi:type="dcterms:W3CDTF">2020-03-13T12:16:00Z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0x010100220D70A552EE6E4DBCFD471FA23C459D</vt:lpwstr>
  </property>
</Properties>
</file>